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6D330E" w14:paraId="0FD6E3DB" w14:textId="77777777" w:rsidTr="00616F15">
        <w:trPr>
          <w:cantSplit/>
          <w:trHeight w:val="142"/>
        </w:trPr>
        <w:tc>
          <w:tcPr>
            <w:tcW w:w="1868" w:type="dxa"/>
            <w:vMerge w:val="restart"/>
          </w:tcPr>
          <w:p w14:paraId="78830CAD" w14:textId="77777777" w:rsidR="002C79B0" w:rsidRPr="006D330E" w:rsidRDefault="000336DC" w:rsidP="00616F15">
            <w:pPr>
              <w:rPr>
                <w:rFonts w:ascii="Cambria" w:hAnsi="Cambria"/>
              </w:rPr>
            </w:pPr>
            <w:r w:rsidRPr="006D330E">
              <w:rPr>
                <w:rFonts w:ascii="Cambria" w:hAnsi="Cambria"/>
              </w:rPr>
              <w:drawing>
                <wp:inline distT="0" distB="0" distL="0" distR="0" wp14:anchorId="6AF2A6B1" wp14:editId="79F1BF85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568A39C3" w14:textId="77777777" w:rsidR="002C79B0" w:rsidRPr="006D330E" w:rsidRDefault="002C79B0" w:rsidP="00616F15">
            <w:pPr>
              <w:jc w:val="right"/>
              <w:rPr>
                <w:rFonts w:ascii="Cambria" w:hAnsi="Cambria"/>
              </w:rPr>
            </w:pPr>
            <w:r w:rsidRPr="006D330E">
              <w:rPr>
                <w:rFonts w:ascii="Cambria" w:hAnsi="Cambria"/>
              </w:rPr>
              <w:t>Sayfa 1/</w:t>
            </w:r>
            <w:r w:rsidR="009F7673">
              <w:rPr>
                <w:rFonts w:ascii="Cambria" w:hAnsi="Cambria"/>
              </w:rPr>
              <w:t>1</w:t>
            </w:r>
          </w:p>
        </w:tc>
      </w:tr>
      <w:tr w:rsidR="002C79B0" w:rsidRPr="006D330E" w14:paraId="5200A87E" w14:textId="77777777" w:rsidTr="00616F15">
        <w:trPr>
          <w:cantSplit/>
          <w:trHeight w:val="479"/>
        </w:trPr>
        <w:tc>
          <w:tcPr>
            <w:tcW w:w="1868" w:type="dxa"/>
            <w:vMerge/>
          </w:tcPr>
          <w:p w14:paraId="41EFFF42" w14:textId="77777777" w:rsidR="002C79B0" w:rsidRPr="006D330E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2F205162" w14:textId="77777777" w:rsidR="00941F45" w:rsidRPr="006D330E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6D330E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14:paraId="05DEDE3E" w14:textId="77777777" w:rsidR="002C79B0" w:rsidRPr="006D330E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6D330E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6D330E" w14:paraId="62333BD7" w14:textId="77777777" w:rsidTr="00616F15">
        <w:trPr>
          <w:cantSplit/>
          <w:trHeight w:val="242"/>
        </w:trPr>
        <w:tc>
          <w:tcPr>
            <w:tcW w:w="1868" w:type="dxa"/>
            <w:vMerge/>
          </w:tcPr>
          <w:p w14:paraId="7E4CDDE9" w14:textId="77777777" w:rsidR="002C79B0" w:rsidRPr="006D330E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65EA2250" w14:textId="77777777" w:rsidR="002C79B0" w:rsidRPr="006D330E" w:rsidRDefault="002C79B0" w:rsidP="00616F15">
            <w:pPr>
              <w:rPr>
                <w:rFonts w:ascii="Cambria" w:hAnsi="Cambria"/>
              </w:rPr>
            </w:pPr>
          </w:p>
        </w:tc>
      </w:tr>
    </w:tbl>
    <w:p w14:paraId="628B8CB5" w14:textId="77777777" w:rsidR="002C79B0" w:rsidRPr="006D330E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6D330E" w14:paraId="434C65B7" w14:textId="77777777" w:rsidTr="00D161EE">
        <w:trPr>
          <w:cantSplit/>
          <w:trHeight w:val="281"/>
        </w:trPr>
        <w:tc>
          <w:tcPr>
            <w:tcW w:w="3631" w:type="dxa"/>
          </w:tcPr>
          <w:p w14:paraId="1EA1E149" w14:textId="77777777" w:rsidR="002C79B0" w:rsidRPr="006D330E" w:rsidRDefault="000336D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6D330E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6D330E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8A33BD">
              <w:rPr>
                <w:rFonts w:ascii="Cambria" w:hAnsi="Cambria" w:cs="Arial"/>
                <w:i w:val="0"/>
                <w:sz w:val="32"/>
                <w:szCs w:val="32"/>
              </w:rPr>
              <w:t>13494</w:t>
            </w:r>
            <w:r w:rsidR="002C79B0" w:rsidRPr="006D330E">
              <w:rPr>
                <w:rFonts w:ascii="Cambria" w:hAnsi="Cambria" w:cs="Arial"/>
                <w:i w:val="0"/>
                <w:sz w:val="32"/>
                <w:szCs w:val="32"/>
              </w:rPr>
              <w:t>:20</w:t>
            </w:r>
            <w:r w:rsidR="0046365A" w:rsidRPr="006D330E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8A33BD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2C79B0" w:rsidRPr="006D330E" w14:paraId="0CFE0734" w14:textId="77777777" w:rsidTr="00D161EE">
        <w:trPr>
          <w:cantSplit/>
          <w:trHeight w:val="281"/>
        </w:trPr>
        <w:tc>
          <w:tcPr>
            <w:tcW w:w="3631" w:type="dxa"/>
          </w:tcPr>
          <w:p w14:paraId="64E70029" w14:textId="77777777" w:rsidR="002C79B0" w:rsidRPr="006D330E" w:rsidRDefault="006D330E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6D330E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6D330E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C37272" w:rsidRPr="006D330E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6D330E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0867155C" w14:textId="77777777" w:rsidR="002C79B0" w:rsidRPr="006D330E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75AB1820" w14:textId="77777777" w:rsidR="002C79B0" w:rsidRPr="006D330E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6D330E">
        <w:rPr>
          <w:rFonts w:ascii="Cambria" w:hAnsi="Cambria"/>
          <w:sz w:val="24"/>
        </w:rPr>
        <w:t xml:space="preserve">ICS </w:t>
      </w:r>
      <w:r w:rsidRPr="006D330E">
        <w:rPr>
          <w:rFonts w:ascii="Cambria" w:hAnsi="Cambria"/>
          <w:b w:val="0"/>
          <w:sz w:val="24"/>
        </w:rPr>
        <w:t>6</w:t>
      </w:r>
      <w:r w:rsidR="00586FD0">
        <w:rPr>
          <w:rFonts w:ascii="Cambria" w:hAnsi="Cambria"/>
          <w:b w:val="0"/>
          <w:sz w:val="24"/>
        </w:rPr>
        <w:t>7.060</w:t>
      </w:r>
    </w:p>
    <w:p w14:paraId="3FC97C2F" w14:textId="77777777" w:rsidR="002C79B0" w:rsidRPr="006D330E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2FADFAF4" w14:textId="77777777" w:rsidR="002C79B0" w:rsidRPr="009F7673" w:rsidRDefault="00F820A8" w:rsidP="002C79B0">
      <w:pPr>
        <w:rPr>
          <w:rFonts w:ascii="Cambria" w:hAnsi="Cambria" w:cs="Arial"/>
          <w:sz w:val="22"/>
          <w:szCs w:val="22"/>
        </w:rPr>
      </w:pPr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TSE Gıda, Tarım ve Hayvancılık İhtisas Kurulu’na bağlı TK15 Gıda ve Ziraat Teknik Komitesi’nce hazırlanmış ve TSE Teknik Kurulu’nun …………. </w:t>
      </w:r>
      <w:proofErr w:type="gramStart"/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</w:t>
      </w:r>
      <w:proofErr w:type="gramEnd"/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toplantısında kabul edilerek yayımına karar verilmiştir.</w:t>
      </w:r>
    </w:p>
    <w:p w14:paraId="4081415A" w14:textId="77777777" w:rsidR="002C79B0" w:rsidRPr="006D330E" w:rsidRDefault="002C79B0" w:rsidP="002C79B0">
      <w:pPr>
        <w:rPr>
          <w:rFonts w:ascii="Cambria" w:hAnsi="Cambria" w:cs="Arial"/>
        </w:rPr>
      </w:pPr>
    </w:p>
    <w:p w14:paraId="39B4E3F3" w14:textId="77777777" w:rsidR="002C79B0" w:rsidRPr="006D330E" w:rsidRDefault="002C79B0" w:rsidP="002C79B0">
      <w:pPr>
        <w:rPr>
          <w:rFonts w:ascii="Cambria" w:hAnsi="Cambria" w:cs="Arial"/>
        </w:rPr>
      </w:pPr>
    </w:p>
    <w:p w14:paraId="6B99BB57" w14:textId="77777777" w:rsidR="00D161EE" w:rsidRPr="006D330E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6D330E" w14:paraId="35FF23AA" w14:textId="77777777" w:rsidTr="00616F15">
        <w:tc>
          <w:tcPr>
            <w:tcW w:w="9747" w:type="dxa"/>
          </w:tcPr>
          <w:p w14:paraId="03B4DF30" w14:textId="77777777" w:rsidR="002C79B0" w:rsidRPr="006D330E" w:rsidRDefault="005B5FA8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A</w:t>
            </w:r>
            <w:r w:rsidR="008A33B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şurelik </w:t>
            </w:r>
            <w:r w:rsidR="009F7673">
              <w:rPr>
                <w:rFonts w:ascii="Cambria" w:hAnsi="Cambria" w:cs="Arial"/>
                <w:b/>
                <w:bCs/>
                <w:sz w:val="28"/>
                <w:szCs w:val="28"/>
              </w:rPr>
              <w:t>b</w:t>
            </w:r>
            <w:r w:rsidR="008A33BD">
              <w:rPr>
                <w:rFonts w:ascii="Cambria" w:hAnsi="Cambria" w:cs="Arial"/>
                <w:b/>
                <w:bCs/>
                <w:sz w:val="28"/>
                <w:szCs w:val="28"/>
              </w:rPr>
              <w:t>uğday</w:t>
            </w:r>
          </w:p>
          <w:p w14:paraId="4CE2DB2D" w14:textId="77777777" w:rsidR="002C79B0" w:rsidRPr="006D330E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6D330E" w14:paraId="08FB50B4" w14:textId="77777777" w:rsidTr="00616F15">
        <w:tc>
          <w:tcPr>
            <w:tcW w:w="9747" w:type="dxa"/>
          </w:tcPr>
          <w:p w14:paraId="18081431" w14:textId="77777777" w:rsidR="002C79B0" w:rsidRPr="006D330E" w:rsidRDefault="008A33BD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sz w:val="28"/>
                <w:szCs w:val="28"/>
              </w:rPr>
              <w:t>Ashura wheat</w:t>
            </w:r>
          </w:p>
        </w:tc>
      </w:tr>
    </w:tbl>
    <w:p w14:paraId="2C53C602" w14:textId="77777777" w:rsidR="002C79B0" w:rsidRPr="006D330E" w:rsidRDefault="002C79B0" w:rsidP="002C79B0">
      <w:pPr>
        <w:rPr>
          <w:rFonts w:ascii="Cambria" w:hAnsi="Cambria"/>
        </w:rPr>
      </w:pPr>
    </w:p>
    <w:p w14:paraId="24E0128B" w14:textId="77777777" w:rsidR="00F86025" w:rsidRDefault="00F86025" w:rsidP="00F86025">
      <w:pPr>
        <w:rPr>
          <w:rFonts w:ascii="Cambria" w:hAnsi="Cambria"/>
        </w:rPr>
      </w:pPr>
    </w:p>
    <w:p w14:paraId="433433D7" w14:textId="77777777" w:rsidR="00C63FE0" w:rsidRPr="009F7673" w:rsidRDefault="00C63FE0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-“Madde </w:t>
      </w:r>
      <w:r w:rsidR="008A33BD" w:rsidRPr="009F7673">
        <w:rPr>
          <w:rFonts w:ascii="Cambria" w:hAnsi="Cambria" w:cstheme="majorHAnsi"/>
          <w:sz w:val="22"/>
          <w:szCs w:val="22"/>
        </w:rPr>
        <w:t>4.2.2</w:t>
      </w:r>
      <w:r w:rsidRPr="009F7673">
        <w:rPr>
          <w:rFonts w:ascii="Cambria" w:hAnsi="Cambria" w:cstheme="majorHAnsi"/>
          <w:sz w:val="22"/>
          <w:szCs w:val="22"/>
        </w:rPr>
        <w:t xml:space="preserve"> </w:t>
      </w:r>
      <w:r w:rsidR="008A33BD" w:rsidRPr="009F7673">
        <w:rPr>
          <w:rFonts w:ascii="Cambria" w:hAnsi="Cambria" w:cstheme="majorHAnsi"/>
          <w:sz w:val="22"/>
          <w:szCs w:val="22"/>
        </w:rPr>
        <w:t xml:space="preserve"> Tip özelliği</w:t>
      </w:r>
      <w:r w:rsidRPr="009F7673">
        <w:rPr>
          <w:rFonts w:ascii="Cambria" w:hAnsi="Cambria" w:cstheme="majorHAnsi"/>
          <w:sz w:val="22"/>
          <w:szCs w:val="22"/>
        </w:rPr>
        <w:t xml:space="preserve">” </w:t>
      </w:r>
      <w:r w:rsidR="008A33BD" w:rsidRPr="009F7673">
        <w:rPr>
          <w:rFonts w:ascii="Cambria" w:hAnsi="Cambria" w:cstheme="majorHAnsi"/>
          <w:sz w:val="22"/>
          <w:szCs w:val="22"/>
        </w:rPr>
        <w:t>m</w:t>
      </w:r>
      <w:r w:rsidRPr="009F7673">
        <w:rPr>
          <w:rFonts w:ascii="Cambria" w:hAnsi="Cambria" w:cstheme="majorHAnsi"/>
          <w:sz w:val="22"/>
          <w:szCs w:val="22"/>
        </w:rPr>
        <w:t xml:space="preserve">addesi </w:t>
      </w:r>
      <w:r w:rsidR="002860B1" w:rsidRPr="009F7673">
        <w:rPr>
          <w:rFonts w:ascii="Cambria" w:hAnsi="Cambria" w:cstheme="majorHAnsi"/>
          <w:sz w:val="22"/>
          <w:szCs w:val="22"/>
        </w:rPr>
        <w:t>aşağıdaki şekilde değiştirilmiştir;</w:t>
      </w:r>
    </w:p>
    <w:p w14:paraId="44B594AC" w14:textId="77777777"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</w:p>
    <w:p w14:paraId="051574F6" w14:textId="77777777" w:rsidR="00615754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  <w:r w:rsidRPr="009F7673">
        <w:rPr>
          <w:rFonts w:ascii="Cambria" w:hAnsi="Cambria" w:cstheme="majorHAnsi"/>
          <w:b/>
          <w:sz w:val="22"/>
          <w:szCs w:val="22"/>
        </w:rPr>
        <w:t>4.2.2 Tip özelliği</w:t>
      </w:r>
    </w:p>
    <w:p w14:paraId="2334B91E" w14:textId="77777777"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</w:p>
    <w:p w14:paraId="38AE6CC5" w14:textId="77777777" w:rsidR="008A33BD" w:rsidRPr="009F7673" w:rsidRDefault="008A33BD">
      <w:pPr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Aşurelik buğday tane iriliğine göre iri ve orta taneli aşurelik buğday olarak iki tipe ayrılır. </w:t>
      </w:r>
    </w:p>
    <w:p w14:paraId="168F963D" w14:textId="77777777" w:rsidR="008A33BD" w:rsidRPr="009F7673" w:rsidRDefault="008A33BD">
      <w:pPr>
        <w:rPr>
          <w:rFonts w:ascii="Cambria" w:hAnsi="Cambria" w:cstheme="majorHAnsi"/>
          <w:sz w:val="22"/>
          <w:szCs w:val="22"/>
        </w:rPr>
      </w:pPr>
    </w:p>
    <w:p w14:paraId="1D835F61" w14:textId="77777777" w:rsidR="008A33BD" w:rsidRPr="009F7673" w:rsidRDefault="008A33BD">
      <w:pPr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>İri taneli aşurelik buğdayın en az %90,0’ı (m/m) 3,00 mm lik yuvarlak delikli elek üstünde kalmalıdır.</w:t>
      </w:r>
    </w:p>
    <w:p w14:paraId="53EECF13" w14:textId="77777777" w:rsidR="008A33BD" w:rsidRPr="009F7673" w:rsidRDefault="008A33BD">
      <w:pPr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>Orta taneli aşurelik buğdayın en az %90,0’ı (m/m) 2,50 mm lik yuvarlak delikli elek üstünde kalmalıdır.</w:t>
      </w:r>
    </w:p>
    <w:p w14:paraId="0B8AE6A5" w14:textId="77777777"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</w:p>
    <w:p w14:paraId="6ABEFA24" w14:textId="77777777" w:rsidR="00922452" w:rsidRPr="009F7673" w:rsidRDefault="00922452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</w:p>
    <w:p w14:paraId="3B8F2BBE" w14:textId="77777777" w:rsidR="00C63FE0" w:rsidRPr="009F7673" w:rsidRDefault="00922452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-“Madde </w:t>
      </w:r>
      <w:r w:rsidR="008A33BD" w:rsidRPr="009F7673">
        <w:rPr>
          <w:rFonts w:ascii="Cambria" w:hAnsi="Cambria" w:cstheme="majorHAnsi"/>
          <w:sz w:val="22"/>
          <w:szCs w:val="22"/>
        </w:rPr>
        <w:t>5.</w:t>
      </w:r>
      <w:r w:rsidRPr="009F7673">
        <w:rPr>
          <w:rFonts w:ascii="Cambria" w:hAnsi="Cambria" w:cstheme="majorHAnsi"/>
          <w:sz w:val="22"/>
          <w:szCs w:val="22"/>
        </w:rPr>
        <w:t>3.</w:t>
      </w:r>
      <w:r w:rsidR="008A33BD" w:rsidRPr="009F7673">
        <w:rPr>
          <w:rFonts w:ascii="Cambria" w:hAnsi="Cambria" w:cstheme="majorHAnsi"/>
          <w:sz w:val="22"/>
          <w:szCs w:val="22"/>
        </w:rPr>
        <w:t>4 Tane iriliği</w:t>
      </w:r>
      <w:r w:rsidRPr="009F7673">
        <w:rPr>
          <w:rFonts w:ascii="Cambria" w:hAnsi="Cambria" w:cstheme="majorHAnsi"/>
          <w:sz w:val="22"/>
          <w:szCs w:val="22"/>
        </w:rPr>
        <w:t xml:space="preserve"> ” maddesi aşağıdaki şekilde değiştirilmiştir</w:t>
      </w:r>
    </w:p>
    <w:p w14:paraId="7E8DEABE" w14:textId="77777777" w:rsidR="00922452" w:rsidRPr="009F7673" w:rsidRDefault="00922452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</w:p>
    <w:p w14:paraId="2573693F" w14:textId="77777777"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  <w:r w:rsidRPr="009F7673">
        <w:rPr>
          <w:rFonts w:ascii="Cambria" w:hAnsi="Cambria" w:cstheme="majorHAnsi"/>
          <w:b/>
          <w:sz w:val="22"/>
          <w:szCs w:val="22"/>
        </w:rPr>
        <w:t>5.3.4 Tane iriliği</w:t>
      </w:r>
    </w:p>
    <w:p w14:paraId="579950DB" w14:textId="77777777" w:rsidR="008A33BD" w:rsidRPr="009F7673" w:rsidRDefault="008A33BD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</w:p>
    <w:p w14:paraId="2FBFB987" w14:textId="77777777" w:rsidR="008A33BD" w:rsidRPr="009F7673" w:rsidRDefault="008A33BD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Elek analizi, buğdayın elek sallama düzeneğinde elenmesi şeklinde yapılır. Elek sallama düzeneğine </w:t>
      </w:r>
      <w:r w:rsidRPr="009F7673">
        <w:rPr>
          <w:rFonts w:ascii="Cambria" w:hAnsi="Cambria" w:cstheme="majorHAnsi"/>
          <w:sz w:val="22"/>
          <w:szCs w:val="22"/>
        </w:rPr>
        <w:br/>
        <w:t>TS ISO 3310-1’e uygun elekler; en büyük</w:t>
      </w:r>
      <w:r w:rsidR="00C27674" w:rsidRPr="009F7673">
        <w:rPr>
          <w:rFonts w:ascii="Cambria" w:hAnsi="Cambria" w:cstheme="majorHAnsi"/>
          <w:sz w:val="22"/>
          <w:szCs w:val="22"/>
        </w:rPr>
        <w:t xml:space="preserve"> göz açıklığına sahip elek ( 3,0</w:t>
      </w:r>
      <w:r w:rsidRPr="009F7673">
        <w:rPr>
          <w:rFonts w:ascii="Cambria" w:hAnsi="Cambria" w:cstheme="majorHAnsi"/>
          <w:sz w:val="22"/>
          <w:szCs w:val="22"/>
        </w:rPr>
        <w:t xml:space="preserve">0 mm’lik) en üstte olmak üzere azalan göz açıklıklarına göre yerleştirilir. </w:t>
      </w:r>
      <w:smartTag w:uri="urn:schemas-microsoft-com:office:smarttags" w:element="metricconverter">
        <w:smartTagPr>
          <w:attr w:name="ProductID" w:val="100 g"/>
        </w:smartTagPr>
        <w:r w:rsidRPr="009F7673">
          <w:rPr>
            <w:rFonts w:ascii="Cambria" w:hAnsi="Cambria" w:cstheme="majorHAnsi"/>
            <w:sz w:val="22"/>
            <w:szCs w:val="22"/>
          </w:rPr>
          <w:t>100 g</w:t>
        </w:r>
      </w:smartTag>
      <w:r w:rsidRPr="009F7673">
        <w:rPr>
          <w:rFonts w:ascii="Cambria" w:hAnsi="Cambria" w:cstheme="majorHAnsi"/>
          <w:sz w:val="22"/>
          <w:szCs w:val="22"/>
        </w:rPr>
        <w:t xml:space="preserve"> aşurelik buğday üst üste yerleştirilen elek üzerine konur, kapağı kapatıldıktan sonra cihaz çalıştırılarak 5 dakika süreyle eleme yapılır. Her elek üstünde kalan ve alta geçen aşurelik buğday tartılarak değerler kütlece yüzde olarak hesaplanır ve sonucun Madde 4.2.2’ye uygun olup olmadığına bakılır</w:t>
      </w:r>
    </w:p>
    <w:p w14:paraId="693D2CF5" w14:textId="6ED1B870" w:rsidR="002C79B0" w:rsidRDefault="002C79B0" w:rsidP="009F7673">
      <w:pPr>
        <w:pStyle w:val="Tabletitle"/>
        <w:jc w:val="both"/>
        <w:rPr>
          <w:ins w:id="1" w:author="Özge Uzundumlu" w:date="2021-03-12T18:20:00Z"/>
          <w:rFonts w:cstheme="majorHAnsi"/>
          <w:vertAlign w:val="superscript"/>
        </w:rPr>
      </w:pPr>
    </w:p>
    <w:p w14:paraId="7E9DA5FC" w14:textId="00F5AAB7" w:rsidR="008C0DD7" w:rsidRDefault="008C0DD7" w:rsidP="008C0DD7">
      <w:pPr>
        <w:rPr>
          <w:ins w:id="2" w:author="Özge Uzundumlu" w:date="2021-03-12T18:20:00Z"/>
          <w:lang w:eastAsia="en-US"/>
        </w:rPr>
      </w:pPr>
    </w:p>
    <w:p w14:paraId="6BA2CCD3" w14:textId="5F98AA25" w:rsidR="008C0DD7" w:rsidRDefault="008C0DD7" w:rsidP="008C0DD7">
      <w:pPr>
        <w:rPr>
          <w:ins w:id="3" w:author="Özge Uzundumlu" w:date="2021-03-12T18:20:00Z"/>
          <w:lang w:eastAsia="en-US"/>
        </w:rPr>
      </w:pPr>
    </w:p>
    <w:p w14:paraId="7EC43D9B" w14:textId="497C604A" w:rsidR="008C0DD7" w:rsidRDefault="008C0DD7" w:rsidP="008C0DD7">
      <w:pPr>
        <w:rPr>
          <w:ins w:id="4" w:author="Özge Uzundumlu" w:date="2021-03-12T18:20:00Z"/>
          <w:lang w:eastAsia="en-US"/>
        </w:rPr>
      </w:pPr>
    </w:p>
    <w:p w14:paraId="4386CFD3" w14:textId="25DF9C6F" w:rsidR="008C0DD7" w:rsidRDefault="008C0DD7" w:rsidP="008C0DD7">
      <w:pPr>
        <w:rPr>
          <w:ins w:id="5" w:author="Özge Uzundumlu" w:date="2021-03-12T18:20:00Z"/>
          <w:lang w:eastAsia="en-US"/>
        </w:rPr>
      </w:pPr>
    </w:p>
    <w:p w14:paraId="0E810C71" w14:textId="07C714C9" w:rsidR="008C0DD7" w:rsidRDefault="008C0DD7" w:rsidP="008C0DD7">
      <w:pPr>
        <w:rPr>
          <w:ins w:id="6" w:author="Özge Uzundumlu" w:date="2021-03-12T18:20:00Z"/>
          <w:lang w:eastAsia="en-US"/>
        </w:rPr>
      </w:pPr>
    </w:p>
    <w:p w14:paraId="7B750C4D" w14:textId="5465E965" w:rsidR="008C0DD7" w:rsidRDefault="008C0DD7" w:rsidP="008C0DD7">
      <w:pPr>
        <w:rPr>
          <w:ins w:id="7" w:author="Özge Uzundumlu" w:date="2021-03-12T18:20:00Z"/>
          <w:lang w:eastAsia="en-US"/>
        </w:rPr>
      </w:pPr>
    </w:p>
    <w:p w14:paraId="64B7B89B" w14:textId="7732083E" w:rsidR="008C0DD7" w:rsidRDefault="008C0DD7" w:rsidP="008C0DD7">
      <w:pPr>
        <w:rPr>
          <w:ins w:id="8" w:author="Özge Uzundumlu" w:date="2021-03-12T18:20:00Z"/>
          <w:lang w:eastAsia="en-US"/>
        </w:rPr>
      </w:pPr>
    </w:p>
    <w:p w14:paraId="55732EFA" w14:textId="3EDE21C9" w:rsidR="008C0DD7" w:rsidRDefault="008C0DD7" w:rsidP="008C0DD7">
      <w:pPr>
        <w:rPr>
          <w:ins w:id="9" w:author="Özge Uzundumlu" w:date="2021-03-12T18:20:00Z"/>
          <w:lang w:eastAsia="en-US"/>
        </w:rPr>
      </w:pPr>
    </w:p>
    <w:p w14:paraId="6AC2E440" w14:textId="51BB48FC" w:rsidR="008C0DD7" w:rsidRDefault="008C0DD7" w:rsidP="008C0DD7">
      <w:pPr>
        <w:rPr>
          <w:ins w:id="10" w:author="Özge Uzundumlu" w:date="2021-03-12T18:20:00Z"/>
          <w:lang w:eastAsia="en-US"/>
        </w:rPr>
      </w:pPr>
    </w:p>
    <w:p w14:paraId="18EBCE4E" w14:textId="29564940" w:rsidR="008C0DD7" w:rsidRDefault="008C0DD7" w:rsidP="008C0DD7">
      <w:pPr>
        <w:rPr>
          <w:ins w:id="11" w:author="Özge Uzundumlu" w:date="2021-03-12T18:20:00Z"/>
          <w:lang w:eastAsia="en-US"/>
        </w:rPr>
      </w:pPr>
    </w:p>
    <w:p w14:paraId="6E44D797" w14:textId="620FB6A9" w:rsidR="008C0DD7" w:rsidRDefault="008C0DD7" w:rsidP="008C0DD7">
      <w:pPr>
        <w:rPr>
          <w:ins w:id="12" w:author="Özge Uzundumlu" w:date="2021-03-12T18:20:00Z"/>
          <w:lang w:eastAsia="en-US"/>
        </w:rPr>
      </w:pPr>
    </w:p>
    <w:p w14:paraId="0FDF6683" w14:textId="086C5F66" w:rsidR="008C0DD7" w:rsidRDefault="008C0DD7" w:rsidP="008C0DD7">
      <w:pPr>
        <w:rPr>
          <w:ins w:id="13" w:author="Özge Uzundumlu" w:date="2021-03-12T18:20:00Z"/>
          <w:lang w:eastAsia="en-US"/>
        </w:rPr>
      </w:pPr>
    </w:p>
    <w:p w14:paraId="40947B2F" w14:textId="1B469D95" w:rsidR="008C0DD7" w:rsidRDefault="008C0DD7" w:rsidP="008C0DD7">
      <w:pPr>
        <w:rPr>
          <w:ins w:id="14" w:author="Özge Uzundumlu" w:date="2021-03-12T18:20:00Z"/>
          <w:lang w:eastAsia="en-US"/>
        </w:rPr>
      </w:pPr>
    </w:p>
    <w:p w14:paraId="7F1818FE" w14:textId="5A83CD7F" w:rsidR="008C0DD7" w:rsidRDefault="008C0DD7" w:rsidP="008C0DD7">
      <w:pPr>
        <w:rPr>
          <w:ins w:id="15" w:author="Özge Uzundumlu" w:date="2021-03-12T18:20:00Z"/>
          <w:lang w:eastAsia="en-US"/>
        </w:rPr>
      </w:pPr>
    </w:p>
    <w:p w14:paraId="0D6F597B" w14:textId="03C87D15" w:rsidR="008C0DD7" w:rsidRDefault="008C0DD7" w:rsidP="008C0DD7">
      <w:pPr>
        <w:rPr>
          <w:ins w:id="16" w:author="Özge Uzundumlu" w:date="2021-03-12T18:20:00Z"/>
          <w:lang w:eastAsia="en-US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7" w:author="Özge Uzundumlu" w:date="2021-03-12T18:20:00Z">
          <w:tblPr>
            <w:tblW w:w="1532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395"/>
        <w:gridCol w:w="5528"/>
        <w:gridCol w:w="2017"/>
        <w:tblGridChange w:id="18">
          <w:tblGrid>
            <w:gridCol w:w="5249"/>
            <w:gridCol w:w="8056"/>
            <w:gridCol w:w="2015"/>
          </w:tblGrid>
        </w:tblGridChange>
      </w:tblGrid>
      <w:tr w:rsidR="008C0DD7" w:rsidRPr="008C0DD7" w14:paraId="376972A9" w14:textId="77777777" w:rsidTr="008C0DD7">
        <w:trPr>
          <w:trHeight w:val="420"/>
          <w:ins w:id="19" w:author="Özge Uzundumlu" w:date="2021-03-12T18:20:00Z"/>
          <w:trPrChange w:id="20" w:author="Özge Uzundumlu" w:date="2021-03-12T18:20:00Z">
            <w:trPr>
              <w:trHeight w:val="420"/>
            </w:trPr>
          </w:trPrChange>
        </w:trPr>
        <w:tc>
          <w:tcPr>
            <w:tcW w:w="994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  <w:tcPrChange w:id="21" w:author="Özge Uzundumlu" w:date="2021-03-12T18:20:00Z">
              <w:tcPr>
                <w:tcW w:w="15320" w:type="dxa"/>
                <w:gridSpan w:val="3"/>
                <w:tcBorders>
                  <w:top w:val="nil"/>
                  <w:left w:val="single" w:sz="12" w:space="0" w:color="auto"/>
                  <w:bottom w:val="nil"/>
                  <w:right w:val="single" w:sz="12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A6D5EB" w14:textId="77777777" w:rsidR="008C0DD7" w:rsidRPr="008C0DD7" w:rsidRDefault="008C0DD7" w:rsidP="008C0DD7">
            <w:pPr>
              <w:jc w:val="center"/>
              <w:rPr>
                <w:ins w:id="22" w:author="Özge Uzundumlu" w:date="2021-03-12T18:20:00Z"/>
                <w:rFonts w:ascii="Calibri" w:hAnsi="Calibri" w:cs="Calibri"/>
                <w:noProof w:val="0"/>
                <w:color w:val="000000"/>
                <w:sz w:val="32"/>
                <w:szCs w:val="32"/>
              </w:rPr>
            </w:pPr>
            <w:ins w:id="23" w:author="Özge Uzundumlu" w:date="2021-03-12T18:20:00Z">
              <w:r w:rsidRPr="008C0DD7">
                <w:rPr>
                  <w:rFonts w:ascii="Calibri" w:hAnsi="Calibri" w:cs="Calibri"/>
                  <w:noProof w:val="0"/>
                  <w:color w:val="000000"/>
                  <w:sz w:val="32"/>
                  <w:szCs w:val="32"/>
                </w:rPr>
                <w:t> </w:t>
              </w:r>
            </w:ins>
          </w:p>
        </w:tc>
      </w:tr>
      <w:tr w:rsidR="008C0DD7" w:rsidRPr="008C0DD7" w14:paraId="0AE1929F" w14:textId="77777777" w:rsidTr="008C0DD7">
        <w:trPr>
          <w:trHeight w:val="408"/>
          <w:ins w:id="24" w:author="Özge Uzundumlu" w:date="2021-03-12T18:20:00Z"/>
          <w:trPrChange w:id="25" w:author="Özge Uzundumlu" w:date="2021-03-12T18:20:00Z">
            <w:trPr>
              <w:trHeight w:val="408"/>
            </w:trPr>
          </w:trPrChange>
        </w:trPr>
        <w:tc>
          <w:tcPr>
            <w:tcW w:w="994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  <w:tcPrChange w:id="26" w:author="Özge Uzundumlu" w:date="2021-03-12T18:20:00Z">
              <w:tcPr>
                <w:tcW w:w="15320" w:type="dxa"/>
                <w:gridSpan w:val="3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609283" w14:textId="77777777" w:rsidR="008C0DD7" w:rsidRPr="008C0DD7" w:rsidRDefault="008C0DD7" w:rsidP="008C0DD7">
            <w:pPr>
              <w:jc w:val="center"/>
              <w:rPr>
                <w:ins w:id="27" w:author="Özge Uzundumlu" w:date="2021-03-12T18:20:00Z"/>
                <w:rFonts w:ascii="Times New Roman" w:hAnsi="Times New Roman"/>
                <w:b/>
                <w:bCs/>
                <w:noProof w:val="0"/>
                <w:color w:val="000000"/>
                <w:sz w:val="32"/>
                <w:szCs w:val="32"/>
              </w:rPr>
            </w:pPr>
            <w:ins w:id="28" w:author="Özge Uzundumlu" w:date="2021-03-12T18:20:00Z">
              <w:r w:rsidRPr="008C0DD7">
                <w:rPr>
                  <w:rFonts w:ascii="Times New Roman" w:hAnsi="Times New Roman"/>
                  <w:b/>
                  <w:bCs/>
                  <w:noProof w:val="0"/>
                  <w:color w:val="000000"/>
                  <w:sz w:val="32"/>
                  <w:szCs w:val="32"/>
                </w:rPr>
                <w:t xml:space="preserve">                                Taslağın Geneli Üzerindeki Görüş ve Değerlendirme</w:t>
              </w:r>
            </w:ins>
          </w:p>
        </w:tc>
      </w:tr>
      <w:tr w:rsidR="008C0DD7" w:rsidRPr="008C0DD7" w14:paraId="63E352FF" w14:textId="77777777" w:rsidTr="008C0DD7">
        <w:trPr>
          <w:trHeight w:val="432"/>
          <w:ins w:id="29" w:author="Özge Uzundumlu" w:date="2021-03-12T18:20:00Z"/>
          <w:trPrChange w:id="30" w:author="Özge Uzundumlu" w:date="2021-03-12T18:20:00Z">
            <w:trPr>
              <w:trHeight w:val="432"/>
            </w:trPr>
          </w:trPrChange>
        </w:trPr>
        <w:tc>
          <w:tcPr>
            <w:tcW w:w="99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  <w:tcPrChange w:id="31" w:author="Özge Uzundumlu" w:date="2021-03-12T18:20:00Z">
              <w:tcPr>
                <w:tcW w:w="15320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C287E0" w14:textId="77777777" w:rsidR="008C0DD7" w:rsidRPr="008C0DD7" w:rsidRDefault="008C0DD7" w:rsidP="008C0DD7">
            <w:pPr>
              <w:jc w:val="center"/>
              <w:rPr>
                <w:ins w:id="32" w:author="Özge Uzundumlu" w:date="2021-03-12T18:20:00Z"/>
                <w:rFonts w:ascii="Calibri" w:hAnsi="Calibri" w:cs="Calibri"/>
                <w:noProof w:val="0"/>
                <w:color w:val="000000"/>
                <w:sz w:val="32"/>
                <w:szCs w:val="32"/>
              </w:rPr>
            </w:pPr>
            <w:ins w:id="33" w:author="Özge Uzundumlu" w:date="2021-03-12T18:20:00Z">
              <w:r w:rsidRPr="008C0DD7">
                <w:rPr>
                  <w:rFonts w:ascii="Calibri" w:hAnsi="Calibri" w:cs="Calibri"/>
                  <w:noProof w:val="0"/>
                  <w:color w:val="000000"/>
                  <w:sz w:val="32"/>
                  <w:szCs w:val="32"/>
                </w:rPr>
                <w:t> </w:t>
              </w:r>
            </w:ins>
          </w:p>
        </w:tc>
      </w:tr>
      <w:tr w:rsidR="008C0DD7" w:rsidRPr="008C0DD7" w14:paraId="02759073" w14:textId="77777777" w:rsidTr="008C0DD7">
        <w:trPr>
          <w:trHeight w:val="1065"/>
          <w:ins w:id="34" w:author="Özge Uzundumlu" w:date="2021-03-12T18:20:00Z"/>
          <w:trPrChange w:id="35" w:author="Özge Uzundumlu" w:date="2021-03-12T18:20:00Z">
            <w:trPr>
              <w:trHeight w:val="1065"/>
            </w:trPr>
          </w:trPrChange>
        </w:trPr>
        <w:tc>
          <w:tcPr>
            <w:tcW w:w="9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  <w:tcPrChange w:id="36" w:author="Özge Uzundumlu" w:date="2021-03-12T18:20:00Z">
              <w:tcPr>
                <w:tcW w:w="1532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F3EA70" w14:textId="77777777" w:rsidR="008C0DD7" w:rsidRPr="008C0DD7" w:rsidRDefault="008C0DD7" w:rsidP="008C0DD7">
            <w:pPr>
              <w:jc w:val="center"/>
              <w:rPr>
                <w:ins w:id="37" w:author="Özge Uzundumlu" w:date="2021-03-12T18:20:00Z"/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ins w:id="38" w:author="Özge Uzundumlu" w:date="2021-03-12T18:20:00Z">
              <w:r w:rsidRPr="008C0DD7">
                <w:rPr>
                  <w:rFonts w:ascii="Times New Roman" w:hAnsi="Times New Roman"/>
                  <w:b/>
                  <w:bCs/>
                  <w:noProof w:val="0"/>
                  <w:color w:val="000000"/>
                  <w:sz w:val="24"/>
                  <w:szCs w:val="24"/>
                </w:rPr>
                <w:t> </w:t>
              </w:r>
            </w:ins>
          </w:p>
        </w:tc>
      </w:tr>
      <w:tr w:rsidR="008C0DD7" w:rsidRPr="008C0DD7" w14:paraId="0702F353" w14:textId="77777777" w:rsidTr="008C0DD7">
        <w:trPr>
          <w:trHeight w:val="432"/>
          <w:ins w:id="39" w:author="Özge Uzundumlu" w:date="2021-03-12T18:20:00Z"/>
          <w:trPrChange w:id="40" w:author="Özge Uzundumlu" w:date="2021-03-12T18:20:00Z">
            <w:trPr>
              <w:trHeight w:val="432"/>
            </w:trPr>
          </w:trPrChange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  <w:tcPrChange w:id="41" w:author="Özge Uzundumlu" w:date="2021-03-12T18:20:00Z">
              <w:tcPr>
                <w:tcW w:w="524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33435F" w14:textId="77777777" w:rsidR="008C0DD7" w:rsidRPr="008C0DD7" w:rsidRDefault="008C0DD7" w:rsidP="008C0DD7">
            <w:pPr>
              <w:jc w:val="center"/>
              <w:rPr>
                <w:ins w:id="42" w:author="Özge Uzundumlu" w:date="2021-03-12T18:20:00Z"/>
                <w:rFonts w:ascii="Times New Roman" w:hAnsi="Times New Roman"/>
                <w:b/>
                <w:bCs/>
                <w:noProof w:val="0"/>
                <w:color w:val="000000"/>
                <w:sz w:val="32"/>
                <w:szCs w:val="32"/>
              </w:rPr>
            </w:pPr>
            <w:ins w:id="43" w:author="Özge Uzundumlu" w:date="2021-03-12T18:20:00Z">
              <w:r w:rsidRPr="008C0DD7">
                <w:rPr>
                  <w:rFonts w:ascii="Times New Roman" w:hAnsi="Times New Roman"/>
                  <w:b/>
                  <w:bCs/>
                  <w:noProof w:val="0"/>
                  <w:color w:val="000000"/>
                  <w:sz w:val="32"/>
                  <w:szCs w:val="32"/>
                </w:rPr>
                <w:t>Taslak Maddesi</w:t>
              </w:r>
            </w:ins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  <w:tcPrChange w:id="44" w:author="Özge Uzundumlu" w:date="2021-03-12T18:20:00Z">
              <w:tcPr>
                <w:tcW w:w="8056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AC8B2E" w14:textId="77777777" w:rsidR="008C0DD7" w:rsidRPr="008C0DD7" w:rsidRDefault="008C0DD7" w:rsidP="008C0DD7">
            <w:pPr>
              <w:jc w:val="center"/>
              <w:rPr>
                <w:ins w:id="45" w:author="Özge Uzundumlu" w:date="2021-03-12T18:20:00Z"/>
                <w:rFonts w:ascii="Times New Roman" w:hAnsi="Times New Roman"/>
                <w:b/>
                <w:bCs/>
                <w:noProof w:val="0"/>
                <w:color w:val="000000"/>
                <w:sz w:val="32"/>
                <w:szCs w:val="32"/>
              </w:rPr>
            </w:pPr>
            <w:ins w:id="46" w:author="Özge Uzundumlu" w:date="2021-03-12T18:20:00Z">
              <w:r w:rsidRPr="008C0DD7">
                <w:rPr>
                  <w:rFonts w:ascii="Times New Roman" w:hAnsi="Times New Roman"/>
                  <w:b/>
                  <w:bCs/>
                  <w:noProof w:val="0"/>
                  <w:color w:val="000000"/>
                  <w:sz w:val="32"/>
                  <w:szCs w:val="32"/>
                </w:rPr>
                <w:t>Görüş ve Değerlendirme</w:t>
              </w:r>
            </w:ins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  <w:tcPrChange w:id="47" w:author="Özge Uzundumlu" w:date="2021-03-12T18:20:00Z">
              <w:tcPr>
                <w:tcW w:w="2015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640AE6" w14:textId="77777777" w:rsidR="008C0DD7" w:rsidRPr="008C0DD7" w:rsidRDefault="008C0DD7" w:rsidP="008C0DD7">
            <w:pPr>
              <w:jc w:val="left"/>
              <w:rPr>
                <w:ins w:id="48" w:author="Özge Uzundumlu" w:date="2021-03-12T18:20:00Z"/>
                <w:rFonts w:ascii="Times New Roman" w:hAnsi="Times New Roman"/>
                <w:b/>
                <w:bCs/>
                <w:noProof w:val="0"/>
                <w:color w:val="000000"/>
                <w:sz w:val="32"/>
                <w:szCs w:val="32"/>
              </w:rPr>
            </w:pPr>
            <w:ins w:id="49" w:author="Özge Uzundumlu" w:date="2021-03-12T18:20:00Z">
              <w:r w:rsidRPr="008C0DD7">
                <w:rPr>
                  <w:rFonts w:ascii="Times New Roman" w:hAnsi="Times New Roman"/>
                  <w:b/>
                  <w:bCs/>
                  <w:noProof w:val="0"/>
                  <w:color w:val="000000"/>
                  <w:sz w:val="32"/>
                  <w:szCs w:val="32"/>
                </w:rPr>
                <w:t>Teklif</w:t>
              </w:r>
            </w:ins>
          </w:p>
        </w:tc>
      </w:tr>
      <w:tr w:rsidR="008C0DD7" w:rsidRPr="008C0DD7" w14:paraId="1A29CFCA" w14:textId="77777777" w:rsidTr="008C0DD7">
        <w:trPr>
          <w:trHeight w:val="3225"/>
          <w:ins w:id="50" w:author="Özge Uzundumlu" w:date="2021-03-12T18:20:00Z"/>
          <w:trPrChange w:id="51" w:author="Özge Uzundumlu" w:date="2021-03-12T18:20:00Z">
            <w:trPr>
              <w:trHeight w:val="3225"/>
            </w:trPr>
          </w:trPrChange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  <w:tcPrChange w:id="52" w:author="Özge Uzundumlu" w:date="2021-03-12T18:20:00Z">
              <w:tcPr>
                <w:tcW w:w="524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3D5B7F" w14:textId="77777777" w:rsidR="008C0DD7" w:rsidRPr="008C0DD7" w:rsidRDefault="008C0DD7" w:rsidP="008C0DD7">
            <w:pPr>
              <w:jc w:val="center"/>
              <w:rPr>
                <w:ins w:id="53" w:author="Özge Uzundumlu" w:date="2021-03-12T18:20:00Z"/>
                <w:rFonts w:ascii="Calibri" w:hAnsi="Calibri" w:cs="Calibri"/>
                <w:noProof w:val="0"/>
                <w:color w:val="000000"/>
                <w:sz w:val="32"/>
                <w:szCs w:val="32"/>
              </w:rPr>
            </w:pPr>
            <w:ins w:id="54" w:author="Özge Uzundumlu" w:date="2021-03-12T18:20:00Z">
              <w:r w:rsidRPr="008C0DD7">
                <w:rPr>
                  <w:rFonts w:ascii="Calibri" w:hAnsi="Calibri" w:cs="Calibri"/>
                  <w:noProof w:val="0"/>
                  <w:color w:val="000000"/>
                  <w:sz w:val="32"/>
                  <w:szCs w:val="32"/>
                </w:rPr>
                <w:t> </w:t>
              </w:r>
            </w:ins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  <w:tcPrChange w:id="55" w:author="Özge Uzundumlu" w:date="2021-03-12T18:20:00Z">
              <w:tcPr>
                <w:tcW w:w="8056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EBCE49" w14:textId="77777777" w:rsidR="008C0DD7" w:rsidRPr="008C0DD7" w:rsidRDefault="008C0DD7" w:rsidP="008C0DD7">
            <w:pPr>
              <w:jc w:val="center"/>
              <w:rPr>
                <w:ins w:id="56" w:author="Özge Uzundumlu" w:date="2021-03-12T18:20:00Z"/>
                <w:rFonts w:ascii="Calibri" w:hAnsi="Calibri" w:cs="Calibri"/>
                <w:noProof w:val="0"/>
                <w:color w:val="000000"/>
                <w:sz w:val="32"/>
                <w:szCs w:val="32"/>
              </w:rPr>
            </w:pPr>
            <w:ins w:id="57" w:author="Özge Uzundumlu" w:date="2021-03-12T18:20:00Z">
              <w:r w:rsidRPr="008C0DD7">
                <w:rPr>
                  <w:rFonts w:ascii="Calibri" w:hAnsi="Calibri" w:cs="Calibri"/>
                  <w:noProof w:val="0"/>
                  <w:color w:val="000000"/>
                  <w:sz w:val="32"/>
                  <w:szCs w:val="32"/>
                </w:rPr>
                <w:t> </w:t>
              </w:r>
            </w:ins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  <w:tcPrChange w:id="58" w:author="Özge Uzundumlu" w:date="2021-03-12T18:20:00Z">
              <w:tcPr>
                <w:tcW w:w="2015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55945F" w14:textId="77777777" w:rsidR="008C0DD7" w:rsidRPr="008C0DD7" w:rsidRDefault="008C0DD7" w:rsidP="008C0DD7">
            <w:pPr>
              <w:jc w:val="left"/>
              <w:rPr>
                <w:ins w:id="59" w:author="Özge Uzundumlu" w:date="2021-03-12T18:20:00Z"/>
                <w:rFonts w:ascii="Calibri" w:hAnsi="Calibri" w:cs="Calibri"/>
                <w:noProof w:val="0"/>
                <w:color w:val="000000"/>
                <w:sz w:val="32"/>
                <w:szCs w:val="32"/>
              </w:rPr>
            </w:pPr>
            <w:ins w:id="60" w:author="Özge Uzundumlu" w:date="2021-03-12T18:20:00Z">
              <w:r w:rsidRPr="008C0DD7">
                <w:rPr>
                  <w:rFonts w:ascii="Calibri" w:hAnsi="Calibri" w:cs="Calibri"/>
                  <w:noProof w:val="0"/>
                  <w:color w:val="000000"/>
                  <w:sz w:val="32"/>
                  <w:szCs w:val="32"/>
                </w:rPr>
                <w:t> </w:t>
              </w:r>
            </w:ins>
          </w:p>
        </w:tc>
      </w:tr>
    </w:tbl>
    <w:p w14:paraId="3D73475A" w14:textId="77777777" w:rsidR="008C0DD7" w:rsidRPr="008C0DD7" w:rsidRDefault="008C0DD7" w:rsidP="008C0DD7">
      <w:pPr>
        <w:rPr>
          <w:lang w:eastAsia="en-US"/>
          <w:rPrChange w:id="61" w:author="Özge Uzundumlu" w:date="2021-03-12T18:20:00Z">
            <w:rPr>
              <w:rFonts w:cstheme="majorHAnsi"/>
              <w:vertAlign w:val="superscript"/>
            </w:rPr>
          </w:rPrChange>
        </w:rPr>
        <w:pPrChange w:id="62" w:author="Özge Uzundumlu" w:date="2021-03-12T18:20:00Z">
          <w:pPr>
            <w:pStyle w:val="Tabletitle"/>
            <w:jc w:val="both"/>
          </w:pPr>
        </w:pPrChange>
      </w:pPr>
    </w:p>
    <w:sectPr w:rsidR="008C0DD7" w:rsidRPr="008C0DD7" w:rsidSect="009F7673">
      <w:headerReference w:type="even" r:id="rId12"/>
      <w:headerReference w:type="default" r:id="rId13"/>
      <w:footerReference w:type="default" r:id="rId14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E24AE" w14:textId="77777777" w:rsidR="00550339" w:rsidRDefault="00550339">
      <w:r>
        <w:separator/>
      </w:r>
    </w:p>
  </w:endnote>
  <w:endnote w:type="continuationSeparator" w:id="0">
    <w:p w14:paraId="16339DAA" w14:textId="77777777" w:rsidR="00550339" w:rsidRDefault="0055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DBA4" w14:textId="77777777" w:rsidR="008A33BD" w:rsidRDefault="008A33BD" w:rsidP="00615754">
    <w:pPr>
      <w:pStyle w:val="AltBilgi"/>
      <w:tabs>
        <w:tab w:val="clear" w:pos="9752"/>
        <w:tab w:val="left" w:pos="0"/>
        <w:tab w:val="right" w:pos="14288"/>
      </w:tabs>
    </w:pPr>
    <w:r>
      <w:rPr>
        <w:rStyle w:val="SayfaNumara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60478" w14:textId="77777777" w:rsidR="00550339" w:rsidRDefault="00550339">
      <w:r>
        <w:separator/>
      </w:r>
    </w:p>
  </w:footnote>
  <w:footnote w:type="continuationSeparator" w:id="0">
    <w:p w14:paraId="2F85CDBB" w14:textId="77777777" w:rsidR="00550339" w:rsidRDefault="0055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5D03" w14:textId="77777777" w:rsidR="008A33BD" w:rsidRPr="00CA6512" w:rsidRDefault="00550339" w:rsidP="00615754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fldChar w:fldCharType="begin"/>
    </w:r>
    <w:r>
      <w:instrText xml:space="preserve"> DOCPROPERTY  STANDART_NUMARASI \* MERGEFORMAT </w:instrText>
    </w:r>
    <w:r>
      <w:fldChar w:fldCharType="separate"/>
    </w:r>
    <w:r w:rsidR="008A33BD">
      <w:rPr>
        <w:sz w:val="22"/>
      </w:rPr>
      <w:t>TS 4078</w:t>
    </w:r>
    <w:r>
      <w:rPr>
        <w:sz w:val="22"/>
      </w:rPr>
      <w:fldChar w:fldCharType="end"/>
    </w:r>
    <w:r w:rsidR="008A33BD">
      <w:rPr>
        <w:sz w:val="22"/>
      </w:rPr>
      <w:tab/>
    </w:r>
    <w:r>
      <w:fldChar w:fldCharType="begin"/>
    </w:r>
    <w:r>
      <w:instrText xml:space="preserve"> DOCPROPERTY  KAYNAK_STANDART_NUMARASI \* MERGEFORMAT </w:instrText>
    </w:r>
    <w:r>
      <w:fldChar w:fldCharType="separate"/>
    </w:r>
    <w:r w:rsidR="008A33BD">
      <w:rPr>
        <w:sz w:val="22"/>
      </w:rPr>
      <w:t xml:space="preserve">TÜRK STANDARDI 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E20C" w14:textId="77777777" w:rsidR="008A33BD" w:rsidRDefault="008A33BD" w:rsidP="008C0320">
    <w:pPr>
      <w:ind w:left="142"/>
      <w:contextualSpacing/>
      <w:jc w:val="right"/>
      <w:rPr>
        <w:rFonts w:cs="Arial"/>
      </w:rPr>
    </w:pPr>
    <w:r>
      <w:rPr>
        <w:rFonts w:cs="Arial"/>
      </w:rPr>
      <w:t>Sayfa 2/2</w:t>
    </w:r>
  </w:p>
  <w:p w14:paraId="7662C2E5" w14:textId="77777777" w:rsidR="008A33BD" w:rsidRDefault="008A33BD" w:rsidP="008C0320">
    <w:pPr>
      <w:tabs>
        <w:tab w:val="right" w:pos="9639"/>
      </w:tabs>
      <w:rPr>
        <w:rFonts w:cs="Arial"/>
      </w:rPr>
    </w:pPr>
    <w:r>
      <w:rPr>
        <w:rFonts w:cs="Arial"/>
      </w:rPr>
      <w:t>ICS 67.060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      TS 4078: 2018/tst T1</w:t>
    </w:r>
  </w:p>
  <w:p w14:paraId="45DBB18B" w14:textId="77777777" w:rsidR="008A33BD" w:rsidRPr="00CA6512" w:rsidRDefault="008A33BD" w:rsidP="00615754">
    <w:pPr>
      <w:pStyle w:val="stBilgi"/>
      <w:tabs>
        <w:tab w:val="left" w:pos="0"/>
        <w:tab w:val="right" w:pos="142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Özge Uzundumlu">
    <w15:presenceInfo w15:providerId="None" w15:userId="Özge Uzundum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1gezF4S0uKnGaWEpIwoh5khebt0J4Uz7RtaUiZKbjBUmw31gH78jnPnkM2FERvRu3iABNxeiSw+B36aV3Ii95Q==" w:salt="o2igK5GEClbmw73981/+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B0"/>
    <w:rsid w:val="000336DC"/>
    <w:rsid w:val="0003746B"/>
    <w:rsid w:val="000458CB"/>
    <w:rsid w:val="000574B8"/>
    <w:rsid w:val="000747D7"/>
    <w:rsid w:val="001235EE"/>
    <w:rsid w:val="0023504B"/>
    <w:rsid w:val="002860B1"/>
    <w:rsid w:val="002C15F5"/>
    <w:rsid w:val="002C68CD"/>
    <w:rsid w:val="002C79B0"/>
    <w:rsid w:val="002F766D"/>
    <w:rsid w:val="00341AFC"/>
    <w:rsid w:val="00402BAB"/>
    <w:rsid w:val="00420767"/>
    <w:rsid w:val="00422F46"/>
    <w:rsid w:val="0043526C"/>
    <w:rsid w:val="0046365A"/>
    <w:rsid w:val="004958A8"/>
    <w:rsid w:val="00550339"/>
    <w:rsid w:val="005567DC"/>
    <w:rsid w:val="00586FD0"/>
    <w:rsid w:val="005B5FA8"/>
    <w:rsid w:val="00615754"/>
    <w:rsid w:val="00616F15"/>
    <w:rsid w:val="006D330E"/>
    <w:rsid w:val="006E238F"/>
    <w:rsid w:val="00704DDF"/>
    <w:rsid w:val="00776093"/>
    <w:rsid w:val="007B2945"/>
    <w:rsid w:val="00804B24"/>
    <w:rsid w:val="00832921"/>
    <w:rsid w:val="00891518"/>
    <w:rsid w:val="008A33BD"/>
    <w:rsid w:val="008C0320"/>
    <w:rsid w:val="008C0DD7"/>
    <w:rsid w:val="00922452"/>
    <w:rsid w:val="00941F45"/>
    <w:rsid w:val="009F5E48"/>
    <w:rsid w:val="009F7673"/>
    <w:rsid w:val="00A32C4E"/>
    <w:rsid w:val="00A551BD"/>
    <w:rsid w:val="00AA346D"/>
    <w:rsid w:val="00B061DE"/>
    <w:rsid w:val="00B16B2A"/>
    <w:rsid w:val="00B170DB"/>
    <w:rsid w:val="00C27674"/>
    <w:rsid w:val="00C37272"/>
    <w:rsid w:val="00C63FE0"/>
    <w:rsid w:val="00C860D7"/>
    <w:rsid w:val="00CE291E"/>
    <w:rsid w:val="00D07A24"/>
    <w:rsid w:val="00D161EE"/>
    <w:rsid w:val="00DB3A35"/>
    <w:rsid w:val="00E576B4"/>
    <w:rsid w:val="00E86F25"/>
    <w:rsid w:val="00F26931"/>
    <w:rsid w:val="00F820A8"/>
    <w:rsid w:val="00F86025"/>
    <w:rsid w:val="00FB538F"/>
    <w:rsid w:val="00FE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A85A2"/>
  <w15:docId w15:val="{02562EB3-B5EC-4AF9-8DF5-C4C12BBA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uiPriority w:val="99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 Bilgi Char"/>
    <w:link w:val="stBilgi"/>
    <w:uiPriority w:val="99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rsid w:val="00C63FE0"/>
    <w:pPr>
      <w:tabs>
        <w:tab w:val="right" w:pos="9752"/>
      </w:tabs>
      <w:spacing w:after="200" w:line="220" w:lineRule="exact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3F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rsid w:val="00C63FE0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Definition">
    <w:name w:val="Definition"/>
    <w:basedOn w:val="Normal"/>
    <w:next w:val="Normal"/>
    <w:rsid w:val="00F86025"/>
    <w:pPr>
      <w:spacing w:after="200" w:line="276" w:lineRule="auto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TS_13494_tst_T1_Standard_Tasari_Icerik_(DOC)_198443.docx</FileName>
    <SecurityToken xmlns="311808c2-3f59-4ae3-a703-d96772a2eca4">DE7A5FC8-ED3A-4EAC-8DA4-03F84174A4C3</SecurityToke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3206E-47A1-4EBF-A2C0-422A9B094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ABE36-8B06-456E-B5B8-584198205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AFFA1-87DE-466A-B7F3-2AEF825B821A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4.xml><?xml version="1.0" encoding="utf-8"?>
<ds:datastoreItem xmlns:ds="http://schemas.openxmlformats.org/officeDocument/2006/customXml" ds:itemID="{43236A21-D57F-4FD1-99E7-7B3921D9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Özge Uzundumlu</cp:lastModifiedBy>
  <cp:revision>3</cp:revision>
  <dcterms:created xsi:type="dcterms:W3CDTF">2021-01-15T07:45:00Z</dcterms:created>
  <dcterms:modified xsi:type="dcterms:W3CDTF">2021-03-12T15:20:00Z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